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C48C" w14:textId="0D87F638" w:rsidR="00FE13A1" w:rsidRDefault="00FE13A1">
      <w:pPr>
        <w:rPr>
          <w:rFonts w:ascii="HGPｺﾞｼｯｸM" w:eastAsia="HGPｺﾞｼｯｸM"/>
          <w:sz w:val="32"/>
          <w:szCs w:val="32"/>
        </w:rPr>
      </w:pPr>
    </w:p>
    <w:p w14:paraId="76E1717C" w14:textId="7534428D" w:rsidR="00667BB2" w:rsidRPr="00152387" w:rsidRDefault="00667BB2" w:rsidP="00667BB2">
      <w:pPr>
        <w:pStyle w:val="a3"/>
        <w:numPr>
          <w:ilvl w:val="0"/>
          <w:numId w:val="2"/>
        </w:numPr>
        <w:ind w:leftChars="0"/>
        <w:rPr>
          <w:rFonts w:ascii="HGPｺﾞｼｯｸE" w:eastAsia="HGPｺﾞｼｯｸE" w:hAnsi="HGPｺﾞｼｯｸE"/>
          <w:b/>
          <w:color w:val="833C0B" w:themeColor="accent2" w:themeShade="80"/>
          <w:sz w:val="32"/>
          <w:szCs w:val="32"/>
        </w:rPr>
      </w:pPr>
      <w:r w:rsidRPr="00152387">
        <w:rPr>
          <w:rFonts w:ascii="HGPｺﾞｼｯｸE" w:eastAsia="HGPｺﾞｼｯｸE" w:hAnsi="HGPｺﾞｼｯｸE" w:hint="eastAsia"/>
          <w:b/>
          <w:color w:val="833C0B" w:themeColor="accent2" w:themeShade="80"/>
          <w:sz w:val="32"/>
          <w:szCs w:val="32"/>
        </w:rPr>
        <w:t>栄養いっぱい！スタミナ丼</w:t>
      </w:r>
      <w:bookmarkStart w:id="0" w:name="_GoBack"/>
      <w:bookmarkEnd w:id="0"/>
    </w:p>
    <w:p w14:paraId="41CB8999" w14:textId="77777777" w:rsidR="00667BB2" w:rsidRDefault="00667BB2" w:rsidP="00667BB2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AD44BA9" wp14:editId="2D675F0C">
            <wp:simplePos x="0" y="0"/>
            <wp:positionH relativeFrom="margin">
              <wp:posOffset>2042363</wp:posOffset>
            </wp:positionH>
            <wp:positionV relativeFrom="paragraph">
              <wp:posOffset>118054</wp:posOffset>
            </wp:positionV>
            <wp:extent cx="3954219" cy="2638316"/>
            <wp:effectExtent l="0" t="95250" r="0" b="1054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スタミナ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6478">
                      <a:off x="0" y="0"/>
                      <a:ext cx="3958168" cy="26409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A8D9F" w14:textId="77777777" w:rsidR="00667BB2" w:rsidRPr="00F942CE" w:rsidRDefault="00667BB2" w:rsidP="00667BB2">
      <w:pPr>
        <w:rPr>
          <w:rFonts w:ascii="HGSｺﾞｼｯｸM" w:eastAsia="HGSｺﾞｼｯｸM"/>
          <w:b/>
        </w:rPr>
      </w:pPr>
      <w:r w:rsidRPr="00F942CE">
        <w:rPr>
          <w:rFonts w:ascii="HGSｺﾞｼｯｸM" w:eastAsia="HGSｺﾞｼｯｸM" w:hint="eastAsia"/>
          <w:b/>
        </w:rPr>
        <w:t>材料（2人分）</w:t>
      </w:r>
    </w:p>
    <w:p w14:paraId="6AC7DAD6" w14:textId="77777777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長芋　5㎝長さ程度</w:t>
      </w:r>
    </w:p>
    <w:p w14:paraId="102327ED" w14:textId="77777777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なす　1本</w:t>
      </w:r>
      <w:r w:rsidRPr="00F942CE">
        <w:rPr>
          <w:rFonts w:ascii="HGSｺﾞｼｯｸM" w:eastAsia="HGSｺﾞｼｯｸM" w:hint="eastAsia"/>
        </w:rPr>
        <w:br/>
        <w:t>ししとう　6本</w:t>
      </w:r>
    </w:p>
    <w:p w14:paraId="2FBF5D08" w14:textId="77777777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みょうが　1本</w:t>
      </w:r>
    </w:p>
    <w:p w14:paraId="5B60BCA5" w14:textId="77777777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大葉　4枚</w:t>
      </w:r>
    </w:p>
    <w:p w14:paraId="2931DD62" w14:textId="798DCE6C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卵　2個</w:t>
      </w:r>
      <w:r>
        <w:rPr>
          <w:rFonts w:ascii="HGSｺﾞｼｯｸM" w:eastAsia="HGSｺﾞｼｯｸM"/>
        </w:rPr>
        <w:br/>
      </w:r>
      <w:r>
        <w:rPr>
          <w:rFonts w:ascii="HGSｺﾞｼｯｸM" w:eastAsia="HGSｺﾞｼｯｸM" w:hint="eastAsia"/>
        </w:rPr>
        <w:t>ゴーヤーの佃煮　適量</w:t>
      </w:r>
      <w:r>
        <w:rPr>
          <w:rFonts w:ascii="HGSｺﾞｼｯｸM" w:eastAsia="HGSｺﾞｼｯｸM"/>
        </w:rPr>
        <w:br/>
      </w:r>
      <w:r>
        <w:rPr>
          <w:rFonts w:ascii="HGSｺﾞｼｯｸM" w:eastAsia="HGSｺﾞｼｯｸM" w:hint="eastAsia"/>
        </w:rPr>
        <w:t>めんつゆ　適量</w:t>
      </w:r>
    </w:p>
    <w:p w14:paraId="7906D177" w14:textId="6BD9A9C0" w:rsidR="00667BB2" w:rsidRPr="00F942CE" w:rsidRDefault="00667BB2" w:rsidP="00667BB2">
      <w:pPr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ごはん　茶碗2杯分</w:t>
      </w:r>
    </w:p>
    <w:p w14:paraId="159EAC68" w14:textId="77777777" w:rsidR="00667BB2" w:rsidRPr="00F942CE" w:rsidRDefault="00667BB2" w:rsidP="00667BB2">
      <w:pPr>
        <w:rPr>
          <w:rFonts w:ascii="HGSｺﾞｼｯｸM" w:eastAsia="HGSｺﾞｼｯｸM"/>
        </w:rPr>
      </w:pPr>
    </w:p>
    <w:p w14:paraId="0348D419" w14:textId="77777777" w:rsidR="00667BB2" w:rsidRPr="00F942CE" w:rsidRDefault="00667BB2" w:rsidP="00667BB2">
      <w:pPr>
        <w:rPr>
          <w:rFonts w:ascii="HGSｺﾞｼｯｸM" w:eastAsia="HGSｺﾞｼｯｸM"/>
        </w:rPr>
      </w:pPr>
    </w:p>
    <w:p w14:paraId="644D0E0C" w14:textId="7B60A2EC" w:rsidR="00667BB2" w:rsidRPr="00F942CE" w:rsidRDefault="00667BB2" w:rsidP="00667BB2">
      <w:pPr>
        <w:rPr>
          <w:rFonts w:ascii="HGSｺﾞｼｯｸM" w:eastAsia="HGSｺﾞｼｯｸM"/>
          <w:b/>
        </w:rPr>
      </w:pPr>
      <w:r w:rsidRPr="00F942CE">
        <w:rPr>
          <w:rFonts w:ascii="HGSｺﾞｼｯｸM" w:eastAsia="HGSｺﾞｼｯｸM" w:hint="eastAsia"/>
          <w:b/>
        </w:rPr>
        <w:t>作り方</w:t>
      </w:r>
    </w:p>
    <w:p w14:paraId="7B20C509" w14:textId="77777777" w:rsidR="00667BB2" w:rsidRPr="00F942CE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長芋はすりおろす。</w:t>
      </w:r>
    </w:p>
    <w:p w14:paraId="3333F2F1" w14:textId="77777777" w:rsidR="00667BB2" w:rsidRPr="00F942CE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なすは3㎝長さに切る。みょうがは細い輪切り、大葉は千切り。</w:t>
      </w:r>
    </w:p>
    <w:p w14:paraId="6AFBC703" w14:textId="0FDB021D" w:rsidR="00667BB2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卵は溶いてスクランブルエッグを作る。</w:t>
      </w:r>
    </w:p>
    <w:p w14:paraId="637D4B57" w14:textId="2FBB5C0C" w:rsidR="00667BB2" w:rsidRPr="00A4655A" w:rsidRDefault="00667BB2" w:rsidP="00667BB2">
      <w:pPr>
        <w:rPr>
          <w:rFonts w:ascii="HGSｺﾞｼｯｸM" w:eastAsia="HGSｺﾞｼｯｸM"/>
          <w:b/>
        </w:rPr>
      </w:pPr>
      <w:r w:rsidRPr="00A4655A">
        <w:rPr>
          <w:rFonts w:ascii="HGSｺﾞｼｯｸM" w:eastAsia="HGSｺﾞｼｯｸM" w:hint="eastAsia"/>
          <w:b/>
        </w:rPr>
        <w:t>※卵は8割がた火が通ったところで火を止める。</w:t>
      </w:r>
      <w:r w:rsidR="00A4655A" w:rsidRPr="00A4655A">
        <w:rPr>
          <w:rFonts w:ascii="HGSｺﾞｼｯｸM" w:eastAsia="HGSｺﾞｼｯｸM" w:hint="eastAsia"/>
          <w:b/>
        </w:rPr>
        <w:t>完全に火が通ってしまうと</w:t>
      </w:r>
      <w:r w:rsidRPr="00A4655A">
        <w:rPr>
          <w:rFonts w:ascii="HGSｺﾞｼｯｸM" w:eastAsia="HGSｺﾞｼｯｸM" w:hint="eastAsia"/>
          <w:b/>
        </w:rPr>
        <w:t>余熱で</w:t>
      </w:r>
      <w:r w:rsidR="00A4655A" w:rsidRPr="00A4655A">
        <w:rPr>
          <w:rFonts w:ascii="HGSｺﾞｼｯｸM" w:eastAsia="HGSｺﾞｼｯｸM" w:hint="eastAsia"/>
          <w:b/>
        </w:rPr>
        <w:t>かたくなってしまうので。</w:t>
      </w:r>
    </w:p>
    <w:p w14:paraId="580EB886" w14:textId="5160CBE6" w:rsidR="00667BB2" w:rsidRPr="00F942CE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油を多めに熱し</w:t>
      </w:r>
      <w:r>
        <w:rPr>
          <w:rFonts w:ascii="HGSｺﾞｼｯｸM" w:eastAsia="HGSｺﾞｼｯｸM" w:hint="eastAsia"/>
        </w:rPr>
        <w:t>たフライパンになすとししとうを入れ、フタをして中火で蒸し炒め</w:t>
      </w:r>
      <w:r w:rsidRPr="00F942CE">
        <w:rPr>
          <w:rFonts w:ascii="HGSｺﾞｼｯｸM" w:eastAsia="HGSｺﾞｼｯｸM" w:hint="eastAsia"/>
        </w:rPr>
        <w:t>。</w:t>
      </w:r>
    </w:p>
    <w:p w14:paraId="47C9BF07" w14:textId="77777777" w:rsidR="00667BB2" w:rsidRPr="00F942CE" w:rsidRDefault="00667BB2" w:rsidP="00667BB2">
      <w:pPr>
        <w:pStyle w:val="a3"/>
        <w:ind w:leftChars="0" w:left="36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ときどき様子を見てひっくり返して、ナスがしんなりするまで火を通す。</w:t>
      </w:r>
    </w:p>
    <w:p w14:paraId="21B23AEC" w14:textId="77777777" w:rsidR="00667BB2" w:rsidRPr="00F942CE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どんぶりにごはんを入れ、長芋のすりおろし、卵、野菜の順に盛りつける。</w:t>
      </w:r>
    </w:p>
    <w:p w14:paraId="4D8B3F3C" w14:textId="77F27494" w:rsidR="00667BB2" w:rsidRPr="00F942CE" w:rsidRDefault="00667BB2" w:rsidP="00667BB2">
      <w:pPr>
        <w:pStyle w:val="a3"/>
        <w:numPr>
          <w:ilvl w:val="0"/>
          <w:numId w:val="3"/>
        </w:numPr>
        <w:ind w:leftChars="0"/>
        <w:rPr>
          <w:rFonts w:ascii="HGSｺﾞｼｯｸM" w:eastAsia="HGSｺﾞｼｯｸM"/>
        </w:rPr>
      </w:pPr>
      <w:r w:rsidRPr="00F942CE">
        <w:rPr>
          <w:rFonts w:ascii="HGSｺﾞｼｯｸM" w:eastAsia="HGSｺﾞｼｯｸM" w:hint="eastAsia"/>
        </w:rPr>
        <w:t>食べる直前にめんつゆ</w:t>
      </w:r>
      <w:r>
        <w:rPr>
          <w:rFonts w:ascii="HGSｺﾞｼｯｸM" w:eastAsia="HGSｺﾞｼｯｸM" w:hint="eastAsia"/>
        </w:rPr>
        <w:t>とゴーヤーの佃煮の煮汁少々</w:t>
      </w:r>
      <w:r w:rsidRPr="00F942CE">
        <w:rPr>
          <w:rFonts w:ascii="HGSｺﾞｼｯｸM" w:eastAsia="HGSｺﾞｼｯｸM" w:hint="eastAsia"/>
        </w:rPr>
        <w:t>をまわしかける。</w:t>
      </w:r>
    </w:p>
    <w:p w14:paraId="0A440121" w14:textId="595A61A3" w:rsidR="00667BB2" w:rsidRPr="00667BB2" w:rsidRDefault="00667BB2" w:rsidP="00667BB2">
      <w:pPr>
        <w:rPr>
          <w:rFonts w:ascii="HGPｺﾞｼｯｸM" w:eastAsia="HGPｺﾞｼｯｸM"/>
          <w:b/>
          <w:sz w:val="22"/>
        </w:rPr>
      </w:pPr>
      <w:r w:rsidRPr="00667BB2">
        <w:rPr>
          <w:rFonts w:ascii="HGPｺﾞｼｯｸM" w:eastAsia="HGPｺﾞｼｯｸM" w:hint="eastAsia"/>
          <w:b/>
          <w:sz w:val="22"/>
        </w:rPr>
        <w:t>※ゴーヤーの煮汁のほろ苦い味がアクセントになっておいしい。</w:t>
      </w:r>
    </w:p>
    <w:p w14:paraId="3BDEFCF8" w14:textId="77777777" w:rsidR="00667BB2" w:rsidRDefault="00667BB2" w:rsidP="00667BB2">
      <w:pPr>
        <w:rPr>
          <w:rFonts w:ascii="HGPｺﾞｼｯｸM" w:eastAsia="HGPｺﾞｼｯｸM"/>
          <w:sz w:val="22"/>
        </w:rPr>
      </w:pPr>
    </w:p>
    <w:p w14:paraId="02E0A7E3" w14:textId="29B9F3D2" w:rsidR="00A959F1" w:rsidRDefault="00667BB2" w:rsidP="00667BB2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◎ゴーヤーの佃煮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t xml:space="preserve">材料（作りやすい分量）　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t>ゴーヤー　2本</w:t>
      </w:r>
      <w:r w:rsidR="00A4655A">
        <w:rPr>
          <w:rFonts w:ascii="HGPｺﾞｼｯｸM" w:eastAsia="HGPｺﾞｼｯｸM" w:hint="eastAsia"/>
          <w:sz w:val="22"/>
        </w:rPr>
        <w:t>（500g）</w:t>
      </w:r>
    </w:p>
    <w:p w14:paraId="4DF65FD1" w14:textId="2BE73D94" w:rsidR="00667BB2" w:rsidRPr="00667BB2" w:rsidRDefault="00667BB2" w:rsidP="00667BB2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砂糖　100g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t xml:space="preserve">醤油　</w:t>
      </w:r>
      <w:r w:rsidR="00A4655A">
        <w:rPr>
          <w:rFonts w:ascii="HGPｺﾞｼｯｸM" w:eastAsia="HGPｺﾞｼｯｸM" w:hint="eastAsia"/>
          <w:sz w:val="22"/>
        </w:rPr>
        <w:t>50CC</w:t>
      </w:r>
      <w:r w:rsidR="00A4655A">
        <w:rPr>
          <w:rFonts w:ascii="HGPｺﾞｼｯｸM" w:eastAsia="HGPｺﾞｼｯｸM"/>
          <w:sz w:val="22"/>
        </w:rPr>
        <w:br/>
      </w:r>
      <w:r w:rsidR="00A4655A">
        <w:rPr>
          <w:rFonts w:ascii="HGPｺﾞｼｯｸM" w:eastAsia="HGPｺﾞｼｯｸM" w:hint="eastAsia"/>
          <w:sz w:val="22"/>
        </w:rPr>
        <w:t>酢　　　50CC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t>作り方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lastRenderedPageBreak/>
        <w:t>①ゴーヤーは縦半分に切って種を取り、5㎜幅にスライスして約20秒茹でる。</w:t>
      </w:r>
      <w:r>
        <w:rPr>
          <w:rFonts w:ascii="HGPｺﾞｼｯｸM" w:eastAsia="HGPｺﾞｼｯｸM"/>
          <w:sz w:val="22"/>
        </w:rPr>
        <w:br/>
      </w:r>
      <w:r>
        <w:rPr>
          <w:rFonts w:ascii="HGPｺﾞｼｯｸM" w:eastAsia="HGPｺﾞｼｯｸM" w:hint="eastAsia"/>
          <w:sz w:val="22"/>
        </w:rPr>
        <w:t>②水気を切った①と砂糖、醤油を鍋に入れて水分がほぼなくなるまで煮る。</w:t>
      </w:r>
    </w:p>
    <w:sectPr w:rsidR="00667BB2" w:rsidRPr="00667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460B"/>
    <w:multiLevelType w:val="hybridMultilevel"/>
    <w:tmpl w:val="45CAAA7A"/>
    <w:lvl w:ilvl="0" w:tplc="13BA17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2907"/>
    <w:multiLevelType w:val="hybridMultilevel"/>
    <w:tmpl w:val="E3AA9C48"/>
    <w:lvl w:ilvl="0" w:tplc="C15ED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50196"/>
    <w:multiLevelType w:val="hybridMultilevel"/>
    <w:tmpl w:val="16003FE2"/>
    <w:lvl w:ilvl="0" w:tplc="181A25C6">
      <w:start w:val="4"/>
      <w:numFmt w:val="bullet"/>
      <w:lvlText w:val="■"/>
      <w:lvlJc w:val="left"/>
      <w:pPr>
        <w:ind w:left="360" w:hanging="360"/>
      </w:pPr>
      <w:rPr>
        <w:rFonts w:ascii="KaiTi" w:eastAsia="KaiTi" w:hAnsi="KaiTi" w:cs="ＭＳ Ｐゴシック" w:hint="eastAsia"/>
        <w:color w:val="833C0B" w:themeColor="accent2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AC"/>
    <w:rsid w:val="000018F6"/>
    <w:rsid w:val="002D5100"/>
    <w:rsid w:val="004E35C5"/>
    <w:rsid w:val="00541689"/>
    <w:rsid w:val="0056379D"/>
    <w:rsid w:val="00667BB2"/>
    <w:rsid w:val="009D7724"/>
    <w:rsid w:val="00A4655A"/>
    <w:rsid w:val="00A60DE7"/>
    <w:rsid w:val="00A959F1"/>
    <w:rsid w:val="00C34FAC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E1CA8"/>
  <w15:chartTrackingRefBased/>
  <w15:docId w15:val="{51326339-2C35-4A53-91FD-0164CA48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8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0DE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D77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D772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D7724"/>
  </w:style>
  <w:style w:type="paragraph" w:styleId="a9">
    <w:name w:val="annotation subject"/>
    <w:basedOn w:val="a7"/>
    <w:next w:val="a7"/>
    <w:link w:val="aa"/>
    <w:uiPriority w:val="99"/>
    <w:semiHidden/>
    <w:unhideWhenUsed/>
    <w:rsid w:val="009D772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D7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2017-07-01T01:36:00Z</cp:lastPrinted>
  <dcterms:created xsi:type="dcterms:W3CDTF">2017-07-27T02:24:00Z</dcterms:created>
  <dcterms:modified xsi:type="dcterms:W3CDTF">2017-07-31T02:39:00Z</dcterms:modified>
</cp:coreProperties>
</file>